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2" w:rsidRPr="00C4097E" w:rsidRDefault="004365E2" w:rsidP="00C4097E">
      <w:pPr>
        <w:pStyle w:val="Tre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C4097E">
        <w:rPr>
          <w:rFonts w:ascii="Calibri" w:hAnsi="Calibri"/>
          <w:b/>
          <w:sz w:val="22"/>
          <w:szCs w:val="22"/>
        </w:rPr>
        <w:t>„Głosuję na zdrowie”</w:t>
      </w:r>
    </w:p>
    <w:p w:rsidR="004365E2" w:rsidRPr="00C4097E" w:rsidRDefault="004365E2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E63C79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Celem inicjatywy </w:t>
      </w:r>
      <w:r w:rsidRPr="00C4097E">
        <w:rPr>
          <w:rFonts w:ascii="Calibri" w:hAnsi="Calibri"/>
          <w:b/>
          <w:sz w:val="22"/>
          <w:szCs w:val="22"/>
        </w:rPr>
        <w:t>„Głosuję na zdrowie”</w:t>
      </w:r>
      <w:r w:rsidRPr="00C4097E">
        <w:rPr>
          <w:rFonts w:ascii="Calibri" w:hAnsi="Calibri"/>
          <w:sz w:val="22"/>
          <w:szCs w:val="22"/>
        </w:rPr>
        <w:t xml:space="preserve"> jest rozpoczęcie merytorycznej dyskusji na temat poprawy efektywności funkcjonowania systemu ochrony zdrowia </w:t>
      </w:r>
      <w:r w:rsidRPr="00C4097E">
        <w:rPr>
          <w:rFonts w:ascii="Calibri" w:hAnsi="Calibri"/>
          <w:sz w:val="22"/>
          <w:szCs w:val="22"/>
        </w:rPr>
        <w:br/>
        <w:t xml:space="preserve">w Polsce i skierowanie jej na tory strategicznego, długofalowego myślenia </w:t>
      </w:r>
      <w:r w:rsidRPr="00C4097E">
        <w:rPr>
          <w:rFonts w:ascii="Calibri" w:hAnsi="Calibri"/>
          <w:sz w:val="22"/>
          <w:szCs w:val="22"/>
        </w:rPr>
        <w:br/>
        <w:t xml:space="preserve">o zdrowiu jako obszarze inwestycji. </w:t>
      </w:r>
    </w:p>
    <w:p w:rsidR="001A7E04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Innowacje w ochronie zdrowia stanowią odpowiedź na wiele gospodarczych </w:t>
      </w:r>
      <w:r w:rsidRPr="00C4097E">
        <w:rPr>
          <w:rFonts w:ascii="Calibri" w:hAnsi="Calibri"/>
          <w:sz w:val="22"/>
          <w:szCs w:val="22"/>
        </w:rPr>
        <w:br/>
        <w:t xml:space="preserve">i społecznych wyzwań,  z którymi Polska będzie mierzyć się w najbliższych latach. </w:t>
      </w:r>
    </w:p>
    <w:p w:rsidR="001A7E04" w:rsidRPr="00C4097E" w:rsidRDefault="001A7E04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E63C79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>Od strategicznych decyzji dotyczących polityki zdrowotnej zależy jakość naszego życia, ale także dobrobyt całego społeczeństwa.</w:t>
      </w:r>
    </w:p>
    <w:p w:rsidR="001A7E04" w:rsidRPr="00C4097E" w:rsidRDefault="001A7E04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>Inwestowanie w najcenniejszy kapitał gospodarki, jakim jest zdrowie, wymaga wielowymiarowego i międzyresortowego działania na rzecz stworzenia sprzyjających warunków dla rozwoju innowacji.</w:t>
      </w:r>
    </w:p>
    <w:p w:rsidR="00E63C79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346B02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b/>
          <w:sz w:val="22"/>
          <w:szCs w:val="22"/>
        </w:rPr>
        <w:t>„Głosuję na zdrowie”</w:t>
      </w:r>
      <w:r w:rsidRPr="00C4097E">
        <w:rPr>
          <w:rFonts w:ascii="Calibri" w:hAnsi="Calibri"/>
          <w:sz w:val="22"/>
          <w:szCs w:val="22"/>
        </w:rPr>
        <w:t xml:space="preserve"> to idea pełniejszego wykorzystania potencjału </w:t>
      </w:r>
      <w:r w:rsidR="004365E2" w:rsidRPr="00C4097E">
        <w:rPr>
          <w:rFonts w:ascii="Calibri" w:hAnsi="Calibri"/>
          <w:sz w:val="22"/>
          <w:szCs w:val="22"/>
        </w:rPr>
        <w:t xml:space="preserve">innowacji </w:t>
      </w:r>
      <w:r w:rsidRPr="00C4097E">
        <w:rPr>
          <w:rFonts w:ascii="Calibri" w:hAnsi="Calibri"/>
          <w:sz w:val="22"/>
          <w:szCs w:val="22"/>
        </w:rPr>
        <w:t xml:space="preserve">dla poprawy zdrowia i konkurencyjności polskiej gospodarki. </w:t>
      </w:r>
    </w:p>
    <w:p w:rsidR="00346B02" w:rsidRPr="00C4097E" w:rsidRDefault="00346B02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346B02" w:rsidRPr="00C4097E" w:rsidRDefault="00346B02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Inicjatywę </w:t>
      </w:r>
      <w:r w:rsidRPr="00C4097E">
        <w:rPr>
          <w:rFonts w:ascii="Calibri" w:hAnsi="Calibri"/>
          <w:b/>
          <w:sz w:val="22"/>
          <w:szCs w:val="22"/>
        </w:rPr>
        <w:t>„Głosuję na zdrowie”</w:t>
      </w:r>
      <w:r w:rsidRPr="00C4097E">
        <w:rPr>
          <w:rFonts w:ascii="Calibri" w:hAnsi="Calibri"/>
          <w:sz w:val="22"/>
          <w:szCs w:val="22"/>
        </w:rPr>
        <w:t xml:space="preserve"> wsparli wybitni eksperci w obszarze zdrowia</w:t>
      </w:r>
      <w:r w:rsidR="00A23112" w:rsidRPr="00C4097E">
        <w:rPr>
          <w:rFonts w:ascii="Calibri" w:hAnsi="Calibri"/>
          <w:sz w:val="22"/>
          <w:szCs w:val="22"/>
        </w:rPr>
        <w:t>,</w:t>
      </w:r>
      <w:r w:rsidR="00D02A2D" w:rsidRPr="00C4097E">
        <w:rPr>
          <w:rFonts w:ascii="Calibri" w:hAnsi="Calibri"/>
          <w:sz w:val="22"/>
          <w:szCs w:val="22"/>
        </w:rPr>
        <w:t xml:space="preserve"> </w:t>
      </w:r>
      <w:r w:rsidR="00E63C79" w:rsidRPr="00C4097E">
        <w:rPr>
          <w:rFonts w:ascii="Calibri" w:hAnsi="Calibri"/>
          <w:sz w:val="22"/>
          <w:szCs w:val="22"/>
        </w:rPr>
        <w:br/>
      </w:r>
      <w:r w:rsidR="00A23112" w:rsidRPr="00C4097E">
        <w:rPr>
          <w:rFonts w:ascii="Calibri" w:hAnsi="Calibri"/>
          <w:sz w:val="22"/>
          <w:szCs w:val="22"/>
        </w:rPr>
        <w:t xml:space="preserve">ekonomii i </w:t>
      </w:r>
      <w:r w:rsidR="001A7E04" w:rsidRPr="00C4097E">
        <w:rPr>
          <w:rFonts w:ascii="Calibri" w:hAnsi="Calibri"/>
          <w:sz w:val="22"/>
          <w:szCs w:val="22"/>
        </w:rPr>
        <w:t>socjologii:</w:t>
      </w:r>
    </w:p>
    <w:p w:rsidR="00346B02" w:rsidRPr="00C4097E" w:rsidRDefault="001A7E04" w:rsidP="00E63C79">
      <w:pPr>
        <w:pStyle w:val="Tre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prof. Elżbieta Mączyńska - </w:t>
      </w:r>
      <w:r w:rsidR="00346B02" w:rsidRPr="00C4097E">
        <w:rPr>
          <w:rFonts w:ascii="Calibri" w:hAnsi="Calibri"/>
          <w:sz w:val="22"/>
          <w:szCs w:val="22"/>
        </w:rPr>
        <w:t>ekonomistka, prezes Polskiego Towarzystwa Ekonomicznego</w:t>
      </w:r>
    </w:p>
    <w:p w:rsidR="00346B02" w:rsidRPr="00C4097E" w:rsidRDefault="001A7E04" w:rsidP="00E63C79">
      <w:pPr>
        <w:pStyle w:val="Tre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>dr Małgorzata Gałązka</w:t>
      </w:r>
      <w:r w:rsidR="00720374" w:rsidRPr="00C4097E">
        <w:rPr>
          <w:rFonts w:ascii="Calibri" w:hAnsi="Calibri"/>
          <w:sz w:val="22"/>
          <w:szCs w:val="22"/>
        </w:rPr>
        <w:t xml:space="preserve"> - </w:t>
      </w:r>
      <w:r w:rsidRPr="00C4097E">
        <w:rPr>
          <w:rFonts w:ascii="Calibri" w:hAnsi="Calibri"/>
          <w:sz w:val="22"/>
          <w:szCs w:val="22"/>
        </w:rPr>
        <w:t xml:space="preserve">Sobotka - </w:t>
      </w:r>
      <w:r w:rsidR="00346B02" w:rsidRPr="00C4097E">
        <w:rPr>
          <w:rFonts w:ascii="Calibri" w:hAnsi="Calibri"/>
          <w:sz w:val="22"/>
          <w:szCs w:val="22"/>
        </w:rPr>
        <w:t>ekonomistka, członek Rady NFZ, dyrektor Instytutu Zarządzania w Ochronie Zdrowia Uczelni Łazarskiego w Warszawie</w:t>
      </w:r>
    </w:p>
    <w:p w:rsidR="00346B02" w:rsidRPr="00C4097E" w:rsidRDefault="001A7E04" w:rsidP="00E63C79">
      <w:pPr>
        <w:pStyle w:val="Tre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prof. Janusz Czapiński - </w:t>
      </w:r>
      <w:r w:rsidR="00346B02" w:rsidRPr="00C4097E">
        <w:rPr>
          <w:rFonts w:ascii="Calibri" w:hAnsi="Calibri"/>
          <w:sz w:val="22"/>
          <w:szCs w:val="22"/>
        </w:rPr>
        <w:t>psycholog społeczny, prorektor Wyższej Szkoły Finansów i Zarządzania w Warszawie</w:t>
      </w:r>
    </w:p>
    <w:p w:rsidR="00346B02" w:rsidRPr="00C4097E" w:rsidRDefault="001A7E04" w:rsidP="00E63C79">
      <w:pPr>
        <w:pStyle w:val="Tre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prof. Witold Orłowski - </w:t>
      </w:r>
      <w:r w:rsidR="00346B02" w:rsidRPr="00C4097E">
        <w:rPr>
          <w:rFonts w:ascii="Calibri" w:hAnsi="Calibri"/>
          <w:sz w:val="22"/>
          <w:szCs w:val="22"/>
        </w:rPr>
        <w:t xml:space="preserve">ekonomista, dyrektor Szkoły Biznesu Politechniki Warszawskiej, główny doradca ekonomiczny </w:t>
      </w:r>
      <w:proofErr w:type="spellStart"/>
      <w:r w:rsidR="00346B02" w:rsidRPr="00C4097E">
        <w:rPr>
          <w:rFonts w:ascii="Calibri" w:hAnsi="Calibri"/>
          <w:sz w:val="22"/>
          <w:szCs w:val="22"/>
        </w:rPr>
        <w:t>PwC</w:t>
      </w:r>
      <w:proofErr w:type="spellEnd"/>
    </w:p>
    <w:p w:rsidR="008C2E9F" w:rsidRPr="00C4097E" w:rsidRDefault="0083500F" w:rsidP="00E63C79">
      <w:pPr>
        <w:pStyle w:val="Tre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C2E9F" w:rsidRPr="00C4097E">
        <w:rPr>
          <w:rFonts w:ascii="Calibri" w:hAnsi="Calibri"/>
          <w:sz w:val="22"/>
          <w:szCs w:val="22"/>
        </w:rPr>
        <w:t xml:space="preserve">rof. dr </w:t>
      </w:r>
      <w:r w:rsidR="001A7E04" w:rsidRPr="00C4097E">
        <w:rPr>
          <w:rFonts w:ascii="Calibri" w:hAnsi="Calibri"/>
          <w:sz w:val="22"/>
          <w:szCs w:val="22"/>
        </w:rPr>
        <w:t xml:space="preserve">hab. med. Piotr Bolesław Kuna - </w:t>
      </w:r>
      <w:r w:rsidR="008C2E9F" w:rsidRPr="00C4097E">
        <w:rPr>
          <w:rFonts w:ascii="Calibri" w:hAnsi="Calibri"/>
          <w:sz w:val="22"/>
          <w:szCs w:val="22"/>
        </w:rPr>
        <w:t xml:space="preserve">specjalista </w:t>
      </w:r>
      <w:r w:rsidR="00E63C79" w:rsidRPr="00C4097E">
        <w:rPr>
          <w:rFonts w:ascii="Calibri" w:hAnsi="Calibri"/>
          <w:sz w:val="22"/>
          <w:szCs w:val="22"/>
        </w:rPr>
        <w:t xml:space="preserve">chorób wewnętrznych, </w:t>
      </w:r>
      <w:r w:rsidR="008C2E9F" w:rsidRPr="00C4097E">
        <w:rPr>
          <w:rFonts w:ascii="Calibri" w:hAnsi="Calibri"/>
          <w:sz w:val="22"/>
          <w:szCs w:val="22"/>
        </w:rPr>
        <w:t>dyrektor Samodzielnego Publicznego Zakładu Opieki Zdrowotnej Uniwersyteckiego Szpitala Klinicznego Nr 1 w Łodzi</w:t>
      </w:r>
    </w:p>
    <w:p w:rsidR="001A7E04" w:rsidRPr="00C4097E" w:rsidRDefault="00A23112" w:rsidP="00CB6C10">
      <w:pPr>
        <w:pStyle w:val="Tre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prof. Tadeusz Pieńkowski - </w:t>
      </w:r>
      <w:r w:rsidR="00CB6C10" w:rsidRPr="00CB6C10">
        <w:rPr>
          <w:rFonts w:ascii="Calibri" w:hAnsi="Calibri"/>
          <w:sz w:val="22"/>
          <w:szCs w:val="22"/>
        </w:rPr>
        <w:t>Prezydent Polskiego Towarzystwa do Badań nad Rakiem Piersi, onkolog, członek Polskiego Towarzystwa Onkologii Klinicznej oraz Polskiego Towarzystwa Onkologicznego</w:t>
      </w:r>
      <w:bookmarkStart w:id="0" w:name="_GoBack"/>
      <w:bookmarkEnd w:id="0"/>
    </w:p>
    <w:p w:rsidR="00D02A2D" w:rsidRPr="00C4097E" w:rsidRDefault="00E63C79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  <w:r w:rsidRPr="00C4097E">
        <w:rPr>
          <w:rFonts w:ascii="Calibri" w:hAnsi="Calibri"/>
          <w:sz w:val="22"/>
          <w:szCs w:val="22"/>
        </w:rPr>
        <w:t xml:space="preserve">Inicjatorem </w:t>
      </w:r>
      <w:r w:rsidR="00346B02" w:rsidRPr="00C4097E">
        <w:rPr>
          <w:rFonts w:ascii="Calibri" w:hAnsi="Calibri"/>
          <w:sz w:val="22"/>
          <w:szCs w:val="22"/>
        </w:rPr>
        <w:t xml:space="preserve">projektu </w:t>
      </w:r>
      <w:r w:rsidR="00D02A2D" w:rsidRPr="00C4097E">
        <w:rPr>
          <w:rFonts w:ascii="Calibri" w:hAnsi="Calibri"/>
          <w:b/>
          <w:sz w:val="22"/>
          <w:szCs w:val="22"/>
        </w:rPr>
        <w:t>„Głosuję na zdrowie”</w:t>
      </w:r>
      <w:r w:rsidR="00D02A2D" w:rsidRPr="00C4097E">
        <w:rPr>
          <w:rFonts w:ascii="Calibri" w:hAnsi="Calibri"/>
          <w:sz w:val="22"/>
          <w:szCs w:val="22"/>
        </w:rPr>
        <w:t xml:space="preserve"> </w:t>
      </w:r>
      <w:r w:rsidR="00346B02" w:rsidRPr="00C4097E">
        <w:rPr>
          <w:rFonts w:ascii="Calibri" w:hAnsi="Calibri"/>
          <w:sz w:val="22"/>
          <w:szCs w:val="22"/>
        </w:rPr>
        <w:t>jest Związek Pracodawców Innowacyjnyc</w:t>
      </w:r>
      <w:r w:rsidR="008C2E9F" w:rsidRPr="00C4097E">
        <w:rPr>
          <w:rFonts w:ascii="Calibri" w:hAnsi="Calibri"/>
          <w:sz w:val="22"/>
          <w:szCs w:val="22"/>
        </w:rPr>
        <w:t xml:space="preserve">h Firm Farmaceutycznych </w:t>
      </w:r>
      <w:r w:rsidR="001A7E04" w:rsidRPr="00C4097E">
        <w:rPr>
          <w:rFonts w:ascii="Calibri" w:hAnsi="Calibri"/>
          <w:sz w:val="22"/>
          <w:szCs w:val="22"/>
        </w:rPr>
        <w:t xml:space="preserve">INFARMA. </w:t>
      </w:r>
    </w:p>
    <w:p w:rsidR="00C4097E" w:rsidRPr="00C4097E" w:rsidRDefault="00C4097E" w:rsidP="00E63C79">
      <w:pPr>
        <w:pStyle w:val="Tre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C4097E" w:rsidRPr="00CE518A" w:rsidRDefault="00D8147D" w:rsidP="00CE518A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Więcej informacji znajduje</w:t>
      </w:r>
      <w:r w:rsidR="00C73CD1">
        <w:rPr>
          <w:rFonts w:ascii="Calibri" w:hAnsi="Calibri"/>
          <w:sz w:val="22"/>
          <w:szCs w:val="22"/>
          <w:lang w:val="pl-PL"/>
        </w:rPr>
        <w:t xml:space="preserve"> się na stronie </w:t>
      </w:r>
      <w:hyperlink r:id="rId7" w:history="1">
        <w:r w:rsidR="00C73CD1" w:rsidRPr="00FD2D8E">
          <w:rPr>
            <w:rStyle w:val="Hipercze"/>
            <w:rFonts w:ascii="Calibri" w:hAnsi="Calibri"/>
            <w:sz w:val="22"/>
            <w:szCs w:val="22"/>
            <w:lang w:val="pl-PL"/>
          </w:rPr>
          <w:t>www.glosujenazdrowie.pl</w:t>
        </w:r>
      </w:hyperlink>
      <w:r w:rsidR="00C73CD1">
        <w:rPr>
          <w:rFonts w:ascii="Calibri" w:hAnsi="Calibri"/>
          <w:sz w:val="22"/>
          <w:szCs w:val="22"/>
          <w:lang w:val="pl-PL"/>
        </w:rPr>
        <w:t xml:space="preserve"> </w:t>
      </w:r>
    </w:p>
    <w:sectPr w:rsidR="00C4097E" w:rsidRPr="00CE518A" w:rsidSect="004365E2">
      <w:headerReference w:type="default" r:id="rId8"/>
      <w:footerReference w:type="default" r:id="rId9"/>
      <w:pgSz w:w="11900" w:h="16840"/>
      <w:pgMar w:top="3544" w:right="2552" w:bottom="1440" w:left="2268" w:header="720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2D" w:rsidRDefault="007D722D" w:rsidP="007F1FB0">
      <w:r>
        <w:separator/>
      </w:r>
    </w:p>
  </w:endnote>
  <w:endnote w:type="continuationSeparator" w:id="0">
    <w:p w:rsidR="007D722D" w:rsidRDefault="007D722D" w:rsidP="007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B0" w:rsidRPr="00480A62" w:rsidRDefault="00CB6C10">
    <w:pPr>
      <w:pStyle w:val="Nagwekistopka"/>
      <w:tabs>
        <w:tab w:val="clear" w:pos="9020"/>
        <w:tab w:val="center" w:pos="3541"/>
        <w:tab w:val="right" w:pos="7081"/>
      </w:tabs>
      <w:jc w:val="left"/>
      <w:rPr>
        <w:rFonts w:ascii="Calibri" w:hAnsi="Calibri"/>
        <w:b/>
      </w:rPr>
    </w:pPr>
    <w:hyperlink r:id="rId1" w:history="1">
      <w:r w:rsidR="007B4B10" w:rsidRPr="00480A62">
        <w:rPr>
          <w:rStyle w:val="Hyperlink0"/>
          <w:rFonts w:ascii="Calibri" w:hAnsi="Calibri"/>
          <w:b/>
          <w:color w:val="7A7A7A"/>
          <w:lang w:val="en-US"/>
        </w:rPr>
        <w:t>www.glosujenazdrowie.pl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2D" w:rsidRDefault="007D722D" w:rsidP="007F1FB0">
      <w:r>
        <w:separator/>
      </w:r>
    </w:p>
  </w:footnote>
  <w:footnote w:type="continuationSeparator" w:id="0">
    <w:p w:rsidR="007D722D" w:rsidRDefault="007D722D" w:rsidP="007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79" w:rsidRDefault="00E63C79">
    <w:pPr>
      <w:pStyle w:val="Nagwek"/>
    </w:pPr>
    <w:r>
      <w:rPr>
        <w:noProof/>
        <w:lang w:val="pl-PL" w:eastAsia="pl-PL"/>
      </w:rPr>
      <w:drawing>
        <wp:inline distT="0" distB="0" distL="0" distR="0" wp14:anchorId="655C1F0C">
          <wp:extent cx="1276350" cy="12763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E3F"/>
    <w:multiLevelType w:val="hybridMultilevel"/>
    <w:tmpl w:val="28D2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B0"/>
    <w:rsid w:val="001A7E04"/>
    <w:rsid w:val="001E5EC3"/>
    <w:rsid w:val="00346B02"/>
    <w:rsid w:val="004365E2"/>
    <w:rsid w:val="00480A62"/>
    <w:rsid w:val="00720374"/>
    <w:rsid w:val="00737084"/>
    <w:rsid w:val="0074309C"/>
    <w:rsid w:val="007B4B10"/>
    <w:rsid w:val="007D722D"/>
    <w:rsid w:val="007F1FB0"/>
    <w:rsid w:val="0083500F"/>
    <w:rsid w:val="008C2E9F"/>
    <w:rsid w:val="009E5A6E"/>
    <w:rsid w:val="00A23112"/>
    <w:rsid w:val="00BB536D"/>
    <w:rsid w:val="00C4097E"/>
    <w:rsid w:val="00C73CD1"/>
    <w:rsid w:val="00CB6C10"/>
    <w:rsid w:val="00CE518A"/>
    <w:rsid w:val="00D02A2D"/>
    <w:rsid w:val="00D8147D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078446-B811-47E3-995A-1ED6AC4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1FB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1FB0"/>
    <w:rPr>
      <w:u w:val="single"/>
    </w:rPr>
  </w:style>
  <w:style w:type="table" w:customStyle="1" w:styleId="TableNormal">
    <w:name w:val="Table Normal"/>
    <w:rsid w:val="007F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sid w:val="007F1FB0"/>
    <w:rPr>
      <w:u w:val="single"/>
    </w:rPr>
  </w:style>
  <w:style w:type="character" w:customStyle="1" w:styleId="Hyperlink0">
    <w:name w:val="Hyperlink.0"/>
    <w:basedOn w:val="cze"/>
    <w:rsid w:val="007F1FB0"/>
    <w:rPr>
      <w:u w:val="none"/>
    </w:rPr>
  </w:style>
  <w:style w:type="paragraph" w:customStyle="1" w:styleId="Nagwekistopka">
    <w:name w:val="Nagłówek i stopka"/>
    <w:rsid w:val="007F1FB0"/>
    <w:pPr>
      <w:tabs>
        <w:tab w:val="right" w:pos="9020"/>
      </w:tabs>
      <w:jc w:val="right"/>
    </w:pPr>
    <w:rPr>
      <w:rFonts w:ascii="Helvetica Neue" w:hAnsi="Arial Unicode MS" w:cs="Arial Unicode MS"/>
      <w:color w:val="000000"/>
    </w:rPr>
  </w:style>
  <w:style w:type="paragraph" w:customStyle="1" w:styleId="Tre">
    <w:name w:val="Treść"/>
    <w:rsid w:val="007F1FB0"/>
    <w:pPr>
      <w:spacing w:line="288" w:lineRule="auto"/>
    </w:pPr>
    <w:rPr>
      <w:rFonts w:ascii="Helvetica Neue" w:hAnsi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8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A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A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sujenazd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sujena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Domanska</dc:creator>
  <cp:lastModifiedBy>Anna-Daria Bojkowska</cp:lastModifiedBy>
  <cp:revision>19</cp:revision>
  <cp:lastPrinted>2015-09-07T12:44:00Z</cp:lastPrinted>
  <dcterms:created xsi:type="dcterms:W3CDTF">2015-09-15T16:32:00Z</dcterms:created>
  <dcterms:modified xsi:type="dcterms:W3CDTF">2015-10-05T11:31:00Z</dcterms:modified>
</cp:coreProperties>
</file>